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79F" w:rsidRDefault="006A379F" w:rsidP="006556F7">
      <w:pPr>
        <w:pBdr>
          <w:bottom w:val="single" w:sz="12" w:space="1" w:color="auto"/>
        </w:pBdr>
        <w:jc w:val="center"/>
      </w:pPr>
      <w:r>
        <w:rPr>
          <w:noProof/>
          <w:lang w:val="en-US"/>
        </w:rPr>
        <w:drawing>
          <wp:inline distT="0" distB="0" distL="0" distR="0">
            <wp:extent cx="6438900" cy="866775"/>
            <wp:effectExtent l="19050" t="0" r="0" b="0"/>
            <wp:docPr id="1" name="Picture 1" descr="UN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W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772" cy="86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A9" w:rsidRDefault="006A379F" w:rsidP="006556F7">
      <w:pPr>
        <w:pBdr>
          <w:bottom w:val="single" w:sz="12" w:space="1" w:color="auto"/>
        </w:pBd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200150" cy="733425"/>
            <wp:effectExtent l="19050" t="0" r="0" b="0"/>
            <wp:docPr id="3" name="Picture 3" descr="http://www.jf.lu.lv/fileadmin/user_upload/lu_portal/jf/eng/moots/ceemc/cee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f.lu.lv/fileadmin/user_upload/lu_portal/jf/eng/moots/ceemc/ceem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387" cy="73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14B">
        <w:tab/>
      </w:r>
      <w:r w:rsidR="006556F7">
        <w:tab/>
      </w:r>
      <w:r w:rsidR="006556F7">
        <w:tab/>
      </w:r>
      <w:r w:rsidR="006556F7">
        <w:tab/>
      </w:r>
      <w:r w:rsidR="006556F7">
        <w:tab/>
      </w:r>
      <w:r w:rsidR="00F876FC">
        <w:rPr>
          <w:noProof/>
          <w:lang w:val="en-US"/>
        </w:rPr>
        <w:drawing>
          <wp:inline distT="0" distB="0" distL="0" distR="0">
            <wp:extent cx="3076575" cy="501650"/>
            <wp:effectExtent l="19050" t="0" r="9525" b="0"/>
            <wp:docPr id="2" name="Picture 2" descr="http://www.sofiapremoot.com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fiapremoot.com/img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79F" w:rsidRDefault="006A379F" w:rsidP="006A379F">
      <w:pPr>
        <w:pStyle w:val="NormalWeb"/>
        <w:shd w:val="clear" w:color="auto" w:fill="FFFFFF"/>
        <w:spacing w:before="0" w:beforeAutospacing="0" w:after="0" w:afterAutospacing="0" w:line="252" w:lineRule="atLeast"/>
        <w:jc w:val="center"/>
        <w:rPr>
          <w:rStyle w:val="Strong"/>
          <w:rFonts w:ascii="Verdana" w:hAnsi="Verdana"/>
          <w:caps/>
          <w:sz w:val="22"/>
          <w:szCs w:val="22"/>
        </w:rPr>
      </w:pPr>
      <w:r>
        <w:rPr>
          <w:rStyle w:val="Strong"/>
          <w:rFonts w:ascii="Verdana" w:hAnsi="Verdana"/>
          <w:caps/>
          <w:sz w:val="22"/>
          <w:szCs w:val="22"/>
        </w:rPr>
        <w:t xml:space="preserve">ЮРИДИЧЕСКИЯ ФАКУЛТЕТ НА УНСС </w:t>
      </w:r>
    </w:p>
    <w:p w:rsidR="006A379F" w:rsidRDefault="006A379F" w:rsidP="006A379F">
      <w:pPr>
        <w:pStyle w:val="NormalWeb"/>
        <w:shd w:val="clear" w:color="auto" w:fill="FFFFFF"/>
        <w:spacing w:before="0" w:beforeAutospacing="0" w:after="0" w:afterAutospacing="0" w:line="252" w:lineRule="atLeast"/>
        <w:jc w:val="center"/>
        <w:rPr>
          <w:rStyle w:val="Strong"/>
          <w:rFonts w:ascii="Verdana" w:hAnsi="Verdana"/>
          <w:caps/>
          <w:sz w:val="22"/>
          <w:szCs w:val="22"/>
        </w:rPr>
      </w:pPr>
      <w:r>
        <w:rPr>
          <w:rStyle w:val="Strong"/>
          <w:rFonts w:ascii="Verdana" w:hAnsi="Verdana"/>
          <w:caps/>
          <w:sz w:val="22"/>
          <w:szCs w:val="22"/>
        </w:rPr>
        <w:t>и</w:t>
      </w:r>
    </w:p>
    <w:p w:rsidR="00F876FC" w:rsidRPr="006A379F" w:rsidRDefault="006A379F" w:rsidP="006A379F">
      <w:pPr>
        <w:pStyle w:val="NormalWeb"/>
        <w:shd w:val="clear" w:color="auto" w:fill="FFFFFF"/>
        <w:spacing w:before="0" w:beforeAutospacing="0" w:after="0" w:afterAutospacing="0" w:line="252" w:lineRule="atLeast"/>
        <w:jc w:val="center"/>
        <w:rPr>
          <w:rFonts w:ascii="Verdana" w:hAnsi="Verdana"/>
          <w:caps/>
          <w:sz w:val="22"/>
          <w:szCs w:val="22"/>
        </w:rPr>
      </w:pPr>
      <w:r>
        <w:rPr>
          <w:rStyle w:val="Strong"/>
          <w:rFonts w:ascii="Verdana" w:hAnsi="Verdana"/>
          <w:caps/>
          <w:sz w:val="22"/>
          <w:szCs w:val="22"/>
        </w:rPr>
        <w:t xml:space="preserve"> </w:t>
      </w:r>
      <w:r w:rsidR="00F876FC" w:rsidRPr="006A379F">
        <w:rPr>
          <w:rStyle w:val="Strong"/>
          <w:rFonts w:ascii="Verdana" w:hAnsi="Verdana"/>
          <w:caps/>
          <w:sz w:val="22"/>
          <w:szCs w:val="22"/>
        </w:rPr>
        <w:t>Сдружение за Международни Състезания по Право</w:t>
      </w:r>
    </w:p>
    <w:p w:rsidR="00F876FC" w:rsidRDefault="006A379F" w:rsidP="0060714B">
      <w:pPr>
        <w:pStyle w:val="NormalWeb"/>
        <w:shd w:val="clear" w:color="auto" w:fill="FFFFFF"/>
        <w:spacing w:line="252" w:lineRule="atLeast"/>
        <w:jc w:val="center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>о</w:t>
      </w:r>
      <w:r w:rsidR="00F876FC" w:rsidRPr="00F876FC">
        <w:rPr>
          <w:rFonts w:ascii="Verdana" w:hAnsi="Verdana"/>
          <w:sz w:val="22"/>
          <w:szCs w:val="22"/>
        </w:rPr>
        <w:t>рганизира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0714B" w:rsidTr="006556F7">
        <w:trPr>
          <w:trHeight w:val="2153"/>
        </w:trPr>
        <w:tc>
          <w:tcPr>
            <w:tcW w:w="10314" w:type="dxa"/>
          </w:tcPr>
          <w:p w:rsidR="0060714B" w:rsidRPr="009168B6" w:rsidRDefault="006A379F" w:rsidP="006A379F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hd w:val="clear" w:color="auto" w:fill="990033"/>
              <w:jc w:val="center"/>
              <w:rPr>
                <w:rStyle w:val="Strong"/>
                <w:rFonts w:ascii="Verdana" w:hAnsi="Verdana"/>
                <w:sz w:val="26"/>
                <w:szCs w:val="26"/>
              </w:rPr>
            </w:pPr>
            <w:r>
              <w:rPr>
                <w:rStyle w:val="Strong"/>
                <w:rFonts w:ascii="Verdana" w:hAnsi="Verdana"/>
                <w:sz w:val="26"/>
                <w:szCs w:val="26"/>
              </w:rPr>
              <w:t>ПРОЦЕДУРА</w:t>
            </w:r>
          </w:p>
          <w:p w:rsidR="0060714B" w:rsidRPr="009168B6" w:rsidRDefault="0060714B" w:rsidP="006A379F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hd w:val="clear" w:color="auto" w:fill="990033"/>
              <w:jc w:val="center"/>
              <w:rPr>
                <w:rStyle w:val="Strong"/>
                <w:rFonts w:ascii="Verdana" w:hAnsi="Verdana"/>
                <w:sz w:val="26"/>
                <w:szCs w:val="26"/>
              </w:rPr>
            </w:pPr>
            <w:r w:rsidRPr="009168B6">
              <w:rPr>
                <w:rStyle w:val="Strong"/>
                <w:rFonts w:ascii="Verdana" w:hAnsi="Verdana"/>
                <w:sz w:val="26"/>
                <w:szCs w:val="26"/>
              </w:rPr>
              <w:t>за избор на отбор на УНСС за участие в</w:t>
            </w:r>
          </w:p>
          <w:p w:rsidR="0060714B" w:rsidRPr="009168B6" w:rsidRDefault="0060714B" w:rsidP="006A379F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hd w:val="clear" w:color="auto" w:fill="990033"/>
              <w:jc w:val="center"/>
              <w:rPr>
                <w:rStyle w:val="Strong"/>
                <w:rFonts w:ascii="Verdana" w:hAnsi="Verdana"/>
                <w:sz w:val="26"/>
                <w:szCs w:val="26"/>
              </w:rPr>
            </w:pPr>
            <w:r w:rsidRPr="009168B6">
              <w:rPr>
                <w:rStyle w:val="Strong"/>
                <w:rFonts w:ascii="Verdana" w:hAnsi="Verdana"/>
                <w:sz w:val="26"/>
                <w:szCs w:val="26"/>
              </w:rPr>
              <w:t>СЪСТЕЗАНИЕ</w:t>
            </w:r>
          </w:p>
          <w:p w:rsidR="0060714B" w:rsidRPr="006556F7" w:rsidRDefault="0060714B" w:rsidP="006A379F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hd w:val="clear" w:color="auto" w:fill="990033"/>
              <w:jc w:val="center"/>
              <w:rPr>
                <w:rStyle w:val="Strong"/>
                <w:rFonts w:ascii="Verdana" w:hAnsi="Verdana"/>
                <w:sz w:val="26"/>
                <w:szCs w:val="26"/>
              </w:rPr>
            </w:pPr>
            <w:r w:rsidRPr="009168B6">
              <w:rPr>
                <w:rStyle w:val="Strong"/>
                <w:rFonts w:ascii="Verdana" w:hAnsi="Verdana"/>
                <w:sz w:val="26"/>
                <w:szCs w:val="26"/>
              </w:rPr>
              <w:t>ПО ПРАВО НА ЕВРОПЕЙСКИЯ СЪЮЗ</w:t>
            </w:r>
          </w:p>
          <w:p w:rsidR="009168B6" w:rsidRPr="006556F7" w:rsidRDefault="009168B6" w:rsidP="006A379F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hd w:val="clear" w:color="auto" w:fill="990033"/>
              <w:ind w:firstLine="709"/>
              <w:rPr>
                <w:rStyle w:val="Strong"/>
                <w:rFonts w:ascii="Verdana" w:hAnsi="Verdana"/>
                <w:sz w:val="26"/>
                <w:szCs w:val="26"/>
              </w:rPr>
            </w:pPr>
          </w:p>
          <w:p w:rsidR="0060714B" w:rsidRPr="006556F7" w:rsidRDefault="0060714B" w:rsidP="009168B6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876FC" w:rsidRPr="00F876FC" w:rsidRDefault="006A379F" w:rsidP="009168B6">
      <w:pPr>
        <w:pStyle w:val="NormalWeb"/>
        <w:shd w:val="clear" w:color="auto" w:fill="FFFFFF"/>
        <w:spacing w:before="0" w:beforeAutospacing="0" w:line="252" w:lineRule="atLeast"/>
        <w:jc w:val="both"/>
        <w:rPr>
          <w:rFonts w:ascii="Verdana" w:hAnsi="Verdana"/>
          <w:sz w:val="22"/>
          <w:szCs w:val="22"/>
        </w:rPr>
      </w:pPr>
      <w:r w:rsidRPr="00DC0D65">
        <w:rPr>
          <w:rFonts w:ascii="Verdana" w:hAnsi="Verdana"/>
          <w:b/>
          <w:sz w:val="22"/>
          <w:szCs w:val="22"/>
        </w:rPr>
        <w:t xml:space="preserve"> </w:t>
      </w:r>
      <w:r w:rsidR="00F876FC" w:rsidRPr="00DC0D65">
        <w:rPr>
          <w:rFonts w:ascii="Verdana" w:hAnsi="Verdana"/>
          <w:b/>
          <w:sz w:val="22"/>
          <w:szCs w:val="22"/>
        </w:rPr>
        <w:t>„CEEMC”</w:t>
      </w:r>
      <w:r w:rsidR="00F876FC" w:rsidRPr="00F876FC">
        <w:rPr>
          <w:rFonts w:ascii="Verdana" w:hAnsi="Verdana"/>
          <w:sz w:val="22"/>
          <w:szCs w:val="22"/>
        </w:rPr>
        <w:t xml:space="preserve"> е едно от най-престижните състезания по право</w:t>
      </w:r>
      <w:r w:rsidR="0060714B" w:rsidRPr="006556F7">
        <w:rPr>
          <w:rFonts w:ascii="Verdana" w:hAnsi="Verdana"/>
          <w:sz w:val="22"/>
          <w:szCs w:val="22"/>
        </w:rPr>
        <w:t xml:space="preserve"> </w:t>
      </w:r>
      <w:r w:rsidR="0060714B">
        <w:rPr>
          <w:rFonts w:ascii="Verdana" w:hAnsi="Verdana"/>
          <w:sz w:val="22"/>
          <w:szCs w:val="22"/>
        </w:rPr>
        <w:t xml:space="preserve">на Европейския съюз, което </w:t>
      </w:r>
      <w:r>
        <w:rPr>
          <w:rFonts w:ascii="Verdana" w:hAnsi="Verdana"/>
          <w:sz w:val="22"/>
          <w:szCs w:val="22"/>
        </w:rPr>
        <w:t xml:space="preserve">се </w:t>
      </w:r>
      <w:r w:rsidR="00F876FC" w:rsidRPr="00F876FC">
        <w:rPr>
          <w:rFonts w:ascii="Verdana" w:hAnsi="Verdana"/>
          <w:sz w:val="22"/>
          <w:szCs w:val="22"/>
        </w:rPr>
        <w:t>провежда ежегодно в различни европейски държави</w:t>
      </w:r>
      <w:r w:rsidR="0060714B">
        <w:rPr>
          <w:rFonts w:ascii="Verdana" w:hAnsi="Verdana"/>
          <w:sz w:val="22"/>
          <w:szCs w:val="22"/>
        </w:rPr>
        <w:t xml:space="preserve"> вече повече от двадесет години</w:t>
      </w:r>
      <w:r>
        <w:rPr>
          <w:rFonts w:ascii="Verdana" w:hAnsi="Verdana"/>
          <w:sz w:val="22"/>
          <w:szCs w:val="22"/>
        </w:rPr>
        <w:t>,</w:t>
      </w:r>
      <w:r w:rsidRPr="006A379F">
        <w:rPr>
          <w:rFonts w:ascii="Verdana" w:hAnsi="Verdana"/>
          <w:sz w:val="22"/>
          <w:szCs w:val="22"/>
        </w:rPr>
        <w:t xml:space="preserve"> </w:t>
      </w:r>
      <w:r w:rsidRPr="00F876FC">
        <w:rPr>
          <w:rFonts w:ascii="Verdana" w:hAnsi="Verdana"/>
          <w:sz w:val="22"/>
          <w:szCs w:val="22"/>
        </w:rPr>
        <w:t>под патронажа на Съда на Европейския Съюз в Люксембург и The British Law Center</w:t>
      </w:r>
      <w:r>
        <w:rPr>
          <w:rFonts w:ascii="Verdana" w:hAnsi="Verdana"/>
          <w:sz w:val="22"/>
          <w:szCs w:val="22"/>
        </w:rPr>
        <w:t>.</w:t>
      </w:r>
    </w:p>
    <w:p w:rsidR="006F0CD2" w:rsidRDefault="0060714B" w:rsidP="009168B6">
      <w:pPr>
        <w:pStyle w:val="NormalWeb"/>
        <w:shd w:val="clear" w:color="auto" w:fill="FFFFFF"/>
        <w:spacing w:line="252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Състезанието </w:t>
      </w:r>
      <w:r w:rsidR="009168B6">
        <w:rPr>
          <w:rFonts w:ascii="Verdana" w:hAnsi="Verdana"/>
          <w:sz w:val="22"/>
          <w:szCs w:val="22"/>
        </w:rPr>
        <w:t>представлява</w:t>
      </w:r>
      <w:r w:rsidR="00F876FC" w:rsidRPr="00F876FC">
        <w:rPr>
          <w:rFonts w:ascii="Verdana" w:hAnsi="Verdana"/>
          <w:sz w:val="22"/>
          <w:szCs w:val="22"/>
        </w:rPr>
        <w:t xml:space="preserve"> симулативен процес</w:t>
      </w:r>
      <w:r w:rsidR="007E16E6">
        <w:rPr>
          <w:rFonts w:ascii="Verdana" w:hAnsi="Verdana"/>
          <w:sz w:val="22"/>
          <w:szCs w:val="22"/>
        </w:rPr>
        <w:t xml:space="preserve"> в две фази – писмена и устна</w:t>
      </w:r>
      <w:r w:rsidR="00F876FC" w:rsidRPr="00F876FC">
        <w:rPr>
          <w:rFonts w:ascii="Verdana" w:hAnsi="Verdana"/>
          <w:sz w:val="22"/>
          <w:szCs w:val="22"/>
        </w:rPr>
        <w:t>, който следва процедурите и правилата на Съда на Европейския Съюз. Каз</w:t>
      </w:r>
      <w:bookmarkStart w:id="0" w:name="_GoBack"/>
      <w:bookmarkEnd w:id="0"/>
      <w:r w:rsidR="00F876FC" w:rsidRPr="00F876FC">
        <w:rPr>
          <w:rFonts w:ascii="Verdana" w:hAnsi="Verdana"/>
          <w:sz w:val="22"/>
          <w:szCs w:val="22"/>
        </w:rPr>
        <w:t xml:space="preserve">усите </w:t>
      </w:r>
      <w:r>
        <w:rPr>
          <w:rFonts w:ascii="Verdana" w:hAnsi="Verdana"/>
          <w:sz w:val="22"/>
          <w:szCs w:val="22"/>
        </w:rPr>
        <w:t xml:space="preserve">всяка година </w:t>
      </w:r>
      <w:r w:rsidR="00F876FC" w:rsidRPr="00F876FC">
        <w:rPr>
          <w:rFonts w:ascii="Verdana" w:hAnsi="Verdana"/>
          <w:sz w:val="22"/>
          <w:szCs w:val="22"/>
        </w:rPr>
        <w:t>са вдъхновени от висящи дела пред Съда на Европейския Съюз и са разработени от професори от Кеймбридж и юристи от СЕС.</w:t>
      </w:r>
      <w:r w:rsidR="007E16E6">
        <w:rPr>
          <w:rFonts w:ascii="Verdana" w:hAnsi="Verdana"/>
          <w:sz w:val="22"/>
          <w:szCs w:val="22"/>
        </w:rPr>
        <w:t xml:space="preserve"> </w:t>
      </w:r>
    </w:p>
    <w:p w:rsidR="00F876FC" w:rsidRDefault="007E16E6" w:rsidP="009168B6">
      <w:pPr>
        <w:pStyle w:val="NormalWeb"/>
        <w:shd w:val="clear" w:color="auto" w:fill="FFFFFF"/>
        <w:spacing w:line="252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Устната фаза тази </w:t>
      </w:r>
      <w:r w:rsidR="006F0CD2">
        <w:rPr>
          <w:rFonts w:ascii="Verdana" w:hAnsi="Verdana"/>
          <w:sz w:val="22"/>
          <w:szCs w:val="22"/>
        </w:rPr>
        <w:t>година ще бъде във Вроцлав, Полша.</w:t>
      </w:r>
    </w:p>
    <w:p w:rsidR="006A379F" w:rsidRDefault="00F876FC" w:rsidP="006A379F">
      <w:pPr>
        <w:pStyle w:val="NormalWeb"/>
        <w:shd w:val="clear" w:color="auto" w:fill="FFFFFF"/>
        <w:spacing w:before="0" w:beforeAutospacing="0" w:line="252" w:lineRule="atLeast"/>
        <w:jc w:val="center"/>
        <w:rPr>
          <w:rFonts w:ascii="Verdana" w:hAnsi="Verdana"/>
          <w:b/>
          <w:sz w:val="22"/>
          <w:szCs w:val="22"/>
        </w:rPr>
      </w:pPr>
      <w:r w:rsidRPr="006A379F">
        <w:rPr>
          <w:rFonts w:ascii="Verdana" w:hAnsi="Verdana"/>
          <w:b/>
          <w:sz w:val="22"/>
          <w:szCs w:val="22"/>
        </w:rPr>
        <w:t>Ако жела</w:t>
      </w:r>
      <w:r w:rsidR="0060714B" w:rsidRPr="006A379F">
        <w:rPr>
          <w:rFonts w:ascii="Verdana" w:hAnsi="Verdana"/>
          <w:b/>
          <w:sz w:val="22"/>
          <w:szCs w:val="22"/>
        </w:rPr>
        <w:t xml:space="preserve">ете да участвате, моля изпратете </w:t>
      </w:r>
      <w:r w:rsidR="006A379F" w:rsidRPr="006A379F">
        <w:rPr>
          <w:rStyle w:val="Strong"/>
          <w:rFonts w:ascii="Verdana" w:hAnsi="Verdana"/>
          <w:sz w:val="22"/>
          <w:szCs w:val="22"/>
        </w:rPr>
        <w:t xml:space="preserve">кратко представяне на английски език </w:t>
      </w:r>
      <w:r w:rsidR="0060714B" w:rsidRPr="006A379F">
        <w:rPr>
          <w:rFonts w:ascii="Verdana" w:hAnsi="Verdana"/>
          <w:b/>
          <w:sz w:val="22"/>
          <w:szCs w:val="22"/>
        </w:rPr>
        <w:t>до</w:t>
      </w:r>
    </w:p>
    <w:p w:rsidR="006A379F" w:rsidRDefault="00236367" w:rsidP="006A379F">
      <w:pPr>
        <w:pStyle w:val="NormalWeb"/>
        <w:shd w:val="clear" w:color="auto" w:fill="FFFFFF"/>
        <w:spacing w:before="0" w:beforeAutospacing="0" w:line="252" w:lineRule="atLeast"/>
        <w:jc w:val="center"/>
        <w:rPr>
          <w:rFonts w:ascii="Verdana" w:hAnsi="Verdana"/>
          <w:b/>
          <w:sz w:val="22"/>
          <w:szCs w:val="22"/>
        </w:rPr>
      </w:pPr>
      <w:r>
        <w:rPr>
          <w:rStyle w:val="Strong"/>
          <w:rFonts w:ascii="Verdana" w:hAnsi="Verdana"/>
          <w:b w:val="0"/>
          <w:sz w:val="42"/>
          <w:szCs w:val="42"/>
          <w:u w:val="single"/>
        </w:rPr>
        <w:t>30</w:t>
      </w:r>
      <w:r w:rsidR="00DC0D65" w:rsidRPr="006A379F">
        <w:rPr>
          <w:rStyle w:val="Strong"/>
          <w:rFonts w:ascii="Verdana" w:hAnsi="Verdana"/>
          <w:b w:val="0"/>
          <w:sz w:val="42"/>
          <w:szCs w:val="42"/>
          <w:u w:val="single"/>
        </w:rPr>
        <w:t>-</w:t>
      </w:r>
      <w:r w:rsidR="004065AE">
        <w:rPr>
          <w:rStyle w:val="Strong"/>
          <w:rFonts w:ascii="Verdana" w:hAnsi="Verdana"/>
          <w:b w:val="0"/>
          <w:sz w:val="42"/>
          <w:szCs w:val="42"/>
          <w:u w:val="single"/>
        </w:rPr>
        <w:t>ти декември</w:t>
      </w:r>
      <w:r>
        <w:rPr>
          <w:rStyle w:val="Strong"/>
          <w:rFonts w:ascii="Verdana" w:hAnsi="Verdana"/>
          <w:b w:val="0"/>
          <w:sz w:val="42"/>
          <w:szCs w:val="42"/>
          <w:u w:val="single"/>
        </w:rPr>
        <w:t xml:space="preserve"> 2017</w:t>
      </w:r>
      <w:r w:rsidR="006A379F" w:rsidRPr="006556F7">
        <w:rPr>
          <w:rStyle w:val="Strong"/>
          <w:rFonts w:ascii="Verdana" w:hAnsi="Verdana"/>
          <w:b w:val="0"/>
          <w:sz w:val="42"/>
          <w:szCs w:val="42"/>
          <w:u w:val="single"/>
        </w:rPr>
        <w:t xml:space="preserve"> </w:t>
      </w:r>
      <w:r w:rsidR="0060714B" w:rsidRPr="006A379F">
        <w:rPr>
          <w:rStyle w:val="Strong"/>
          <w:rFonts w:ascii="Verdana" w:hAnsi="Verdana"/>
          <w:b w:val="0"/>
          <w:sz w:val="42"/>
          <w:szCs w:val="42"/>
          <w:u w:val="single"/>
        </w:rPr>
        <w:t>г</w:t>
      </w:r>
      <w:r w:rsidR="0060714B" w:rsidRPr="006A379F">
        <w:rPr>
          <w:rFonts w:ascii="Verdana" w:hAnsi="Verdana"/>
          <w:b/>
          <w:sz w:val="42"/>
          <w:szCs w:val="42"/>
        </w:rPr>
        <w:t>.</w:t>
      </w:r>
    </w:p>
    <w:p w:rsidR="0060714B" w:rsidRPr="00236367" w:rsidRDefault="00F876FC" w:rsidP="006A379F">
      <w:pPr>
        <w:pStyle w:val="NormalWeb"/>
        <w:shd w:val="clear" w:color="auto" w:fill="FFFFFF"/>
        <w:spacing w:before="0" w:beforeAutospacing="0" w:line="252" w:lineRule="atLeast"/>
        <w:jc w:val="center"/>
        <w:rPr>
          <w:rStyle w:val="Strong"/>
          <w:rFonts w:ascii="Verdana" w:hAnsi="Verdana"/>
          <w:b w:val="0"/>
          <w:sz w:val="22"/>
          <w:szCs w:val="22"/>
          <w:lang w:val="de-DE"/>
        </w:rPr>
      </w:pPr>
      <w:r w:rsidRPr="006A379F">
        <w:rPr>
          <w:rFonts w:ascii="Verdana" w:hAnsi="Verdana"/>
          <w:b/>
          <w:sz w:val="22"/>
          <w:szCs w:val="22"/>
        </w:rPr>
        <w:t xml:space="preserve">на </w:t>
      </w:r>
      <w:r w:rsidR="0060714B" w:rsidRPr="00236367">
        <w:rPr>
          <w:rFonts w:ascii="Verdana" w:hAnsi="Verdana"/>
          <w:b/>
          <w:sz w:val="22"/>
          <w:szCs w:val="22"/>
          <w:lang w:val="de-DE"/>
        </w:rPr>
        <w:t>e</w:t>
      </w:r>
      <w:r w:rsidR="0060714B" w:rsidRPr="006556F7">
        <w:rPr>
          <w:rFonts w:ascii="Verdana" w:hAnsi="Verdana"/>
          <w:b/>
          <w:sz w:val="22"/>
          <w:szCs w:val="22"/>
        </w:rPr>
        <w:t>-</w:t>
      </w:r>
      <w:r w:rsidR="0060714B" w:rsidRPr="00236367">
        <w:rPr>
          <w:rFonts w:ascii="Verdana" w:hAnsi="Verdana"/>
          <w:b/>
          <w:sz w:val="22"/>
          <w:szCs w:val="22"/>
          <w:lang w:val="de-DE"/>
        </w:rPr>
        <w:t>mail</w:t>
      </w:r>
      <w:r w:rsidR="0060714B" w:rsidRPr="006556F7">
        <w:rPr>
          <w:rFonts w:ascii="Verdana" w:hAnsi="Verdana"/>
          <w:b/>
          <w:sz w:val="22"/>
          <w:szCs w:val="22"/>
        </w:rPr>
        <w:t xml:space="preserve">: </w:t>
      </w:r>
      <w:hyperlink r:id="rId11" w:history="1">
        <w:r w:rsidR="00236367" w:rsidRPr="00C95AC8">
          <w:rPr>
            <w:rStyle w:val="Hyperlink"/>
            <w:rFonts w:ascii="Verdana" w:hAnsi="Verdana"/>
            <w:b/>
            <w:sz w:val="22"/>
            <w:szCs w:val="22"/>
            <w:lang w:val="de-DE"/>
          </w:rPr>
          <w:t>ekaterina.dimitrusheva</w:t>
        </w:r>
        <w:r w:rsidR="00236367" w:rsidRPr="00C95AC8">
          <w:rPr>
            <w:rStyle w:val="Hyperlink"/>
            <w:rFonts w:ascii="Verdana" w:hAnsi="Verdana"/>
            <w:b/>
            <w:sz w:val="22"/>
            <w:szCs w:val="22"/>
          </w:rPr>
          <w:t>@</w:t>
        </w:r>
        <w:r w:rsidR="00236367" w:rsidRPr="00C95AC8">
          <w:rPr>
            <w:rStyle w:val="Hyperlink"/>
            <w:rFonts w:ascii="Verdana" w:hAnsi="Verdana"/>
            <w:b/>
            <w:sz w:val="22"/>
            <w:szCs w:val="22"/>
            <w:lang w:val="de-DE"/>
          </w:rPr>
          <w:t>gmail</w:t>
        </w:r>
        <w:r w:rsidR="00236367" w:rsidRPr="00C95AC8">
          <w:rPr>
            <w:rStyle w:val="Hyperlink"/>
            <w:rFonts w:ascii="Verdana" w:hAnsi="Verdana"/>
            <w:b/>
            <w:sz w:val="22"/>
            <w:szCs w:val="22"/>
          </w:rPr>
          <w:t>.</w:t>
        </w:r>
        <w:r w:rsidR="00236367" w:rsidRPr="00C95AC8">
          <w:rPr>
            <w:rStyle w:val="Hyperlink"/>
            <w:rFonts w:ascii="Verdana" w:hAnsi="Verdana"/>
            <w:b/>
            <w:sz w:val="22"/>
            <w:szCs w:val="22"/>
            <w:lang w:val="de-DE"/>
          </w:rPr>
          <w:t>com</w:t>
        </w:r>
      </w:hyperlink>
    </w:p>
    <w:p w:rsidR="00F876FC" w:rsidRDefault="006556F7" w:rsidP="006556F7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Style w:val="Strong"/>
          <w:rFonts w:ascii="Verdana" w:hAnsi="Verdana"/>
          <w:b w:val="0"/>
          <w:sz w:val="22"/>
          <w:szCs w:val="22"/>
        </w:rPr>
      </w:pPr>
      <w:r w:rsidRPr="006556F7">
        <w:rPr>
          <w:rFonts w:ascii="Verdana" w:hAnsi="Verdana"/>
          <w:sz w:val="22"/>
          <w:szCs w:val="22"/>
        </w:rPr>
        <w:t xml:space="preserve">Кандидатите трябва да </w:t>
      </w:r>
      <w:r>
        <w:rPr>
          <w:rFonts w:ascii="Verdana" w:hAnsi="Verdana"/>
          <w:sz w:val="22"/>
          <w:szCs w:val="22"/>
        </w:rPr>
        <w:t>са с</w:t>
      </w:r>
      <w:r w:rsidR="00F876FC" w:rsidRPr="006556F7">
        <w:rPr>
          <w:rStyle w:val="Strong"/>
          <w:rFonts w:ascii="Verdana" w:hAnsi="Verdana"/>
          <w:b w:val="0"/>
          <w:sz w:val="22"/>
          <w:szCs w:val="22"/>
        </w:rPr>
        <w:t>тудент</w:t>
      </w:r>
      <w:r w:rsidR="009168B6" w:rsidRPr="006556F7">
        <w:rPr>
          <w:rStyle w:val="Strong"/>
          <w:rFonts w:ascii="Verdana" w:hAnsi="Verdana"/>
          <w:b w:val="0"/>
          <w:sz w:val="22"/>
          <w:szCs w:val="22"/>
        </w:rPr>
        <w:t>и</w:t>
      </w:r>
      <w:r w:rsidR="00F876FC" w:rsidRPr="006556F7">
        <w:rPr>
          <w:rStyle w:val="Strong"/>
          <w:rFonts w:ascii="Verdana" w:hAnsi="Verdana"/>
          <w:b w:val="0"/>
          <w:sz w:val="22"/>
          <w:szCs w:val="22"/>
        </w:rPr>
        <w:t xml:space="preserve"> по </w:t>
      </w:r>
      <w:r>
        <w:rPr>
          <w:rStyle w:val="Strong"/>
          <w:rFonts w:ascii="Verdana" w:hAnsi="Verdana"/>
          <w:b w:val="0"/>
          <w:sz w:val="22"/>
          <w:szCs w:val="22"/>
        </w:rPr>
        <w:t>П</w:t>
      </w:r>
      <w:r w:rsidR="00F876FC" w:rsidRPr="006556F7">
        <w:rPr>
          <w:rStyle w:val="Strong"/>
          <w:rFonts w:ascii="Verdana" w:hAnsi="Verdana"/>
          <w:b w:val="0"/>
          <w:sz w:val="22"/>
          <w:szCs w:val="22"/>
        </w:rPr>
        <w:t>раво в УНСС</w:t>
      </w:r>
      <w:r>
        <w:rPr>
          <w:rStyle w:val="Strong"/>
          <w:rFonts w:ascii="Verdana" w:hAnsi="Verdana"/>
          <w:b w:val="0"/>
          <w:sz w:val="22"/>
          <w:szCs w:val="22"/>
        </w:rPr>
        <w:t xml:space="preserve"> и да владеят о</w:t>
      </w:r>
      <w:r w:rsidR="00F876FC" w:rsidRPr="006556F7">
        <w:rPr>
          <w:rStyle w:val="Strong"/>
          <w:rFonts w:ascii="Verdana" w:hAnsi="Verdana"/>
          <w:b w:val="0"/>
          <w:sz w:val="22"/>
          <w:szCs w:val="22"/>
        </w:rPr>
        <w:t xml:space="preserve">тлично </w:t>
      </w:r>
      <w:r w:rsidR="006A379F" w:rsidRPr="006556F7">
        <w:rPr>
          <w:rStyle w:val="Strong"/>
          <w:rFonts w:ascii="Verdana" w:hAnsi="Verdana"/>
          <w:b w:val="0"/>
          <w:sz w:val="22"/>
          <w:szCs w:val="22"/>
        </w:rPr>
        <w:t>английски език</w:t>
      </w:r>
      <w:r>
        <w:rPr>
          <w:rStyle w:val="Strong"/>
          <w:rFonts w:ascii="Verdana" w:hAnsi="Verdana"/>
          <w:b w:val="0"/>
          <w:sz w:val="22"/>
          <w:szCs w:val="22"/>
        </w:rPr>
        <w:t>.</w:t>
      </w:r>
    </w:p>
    <w:p w:rsidR="006556F7" w:rsidRPr="006556F7" w:rsidRDefault="006556F7" w:rsidP="006556F7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Style w:val="Strong"/>
          <w:rFonts w:ascii="Verdana" w:hAnsi="Verdana"/>
          <w:b w:val="0"/>
          <w:bCs w:val="0"/>
          <w:sz w:val="22"/>
          <w:szCs w:val="22"/>
        </w:rPr>
      </w:pPr>
    </w:p>
    <w:p w:rsidR="006A379F" w:rsidRDefault="006556F7" w:rsidP="006A37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Отборът </w:t>
      </w:r>
      <w:r w:rsidR="004133FE">
        <w:rPr>
          <w:rFonts w:ascii="Verdana" w:hAnsi="Verdana"/>
          <w:sz w:val="22"/>
          <w:szCs w:val="22"/>
        </w:rPr>
        <w:t xml:space="preserve">ще бъде от максимум четирима човека и </w:t>
      </w:r>
      <w:r>
        <w:rPr>
          <w:rFonts w:ascii="Verdana" w:hAnsi="Verdana"/>
          <w:sz w:val="22"/>
          <w:szCs w:val="22"/>
        </w:rPr>
        <w:t>ще бъде определен въз основа на проведе</w:t>
      </w:r>
      <w:r w:rsidR="00236367">
        <w:rPr>
          <w:rFonts w:ascii="Verdana" w:hAnsi="Verdana"/>
          <w:sz w:val="22"/>
          <w:szCs w:val="22"/>
        </w:rPr>
        <w:t>но събеседване с кандидатите.</w:t>
      </w:r>
      <w:r>
        <w:rPr>
          <w:rFonts w:ascii="Verdana" w:hAnsi="Verdana"/>
          <w:sz w:val="22"/>
          <w:szCs w:val="22"/>
        </w:rPr>
        <w:t xml:space="preserve"> </w:t>
      </w:r>
    </w:p>
    <w:p w:rsidR="006556F7" w:rsidRPr="006556F7" w:rsidRDefault="006556F7" w:rsidP="006A37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A433D5" w:rsidRPr="009168B6" w:rsidRDefault="00F876FC" w:rsidP="006A37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i/>
          <w:iCs/>
          <w:sz w:val="22"/>
          <w:szCs w:val="22"/>
        </w:rPr>
      </w:pPr>
      <w:r w:rsidRPr="00F876FC">
        <w:rPr>
          <w:rFonts w:ascii="Verdana" w:hAnsi="Verdana"/>
          <w:sz w:val="22"/>
          <w:szCs w:val="22"/>
        </w:rPr>
        <w:t>Повече информация за състезанието можете да намерите на</w:t>
      </w:r>
      <w:r w:rsidR="006556F7">
        <w:rPr>
          <w:rFonts w:ascii="Verdana" w:hAnsi="Verdana"/>
          <w:sz w:val="22"/>
          <w:szCs w:val="22"/>
        </w:rPr>
        <w:t xml:space="preserve">: </w:t>
      </w:r>
      <w:hyperlink r:id="rId12" w:history="1">
        <w:r w:rsidR="009168B6" w:rsidRPr="001111B8">
          <w:rPr>
            <w:rStyle w:val="Hyperlink"/>
            <w:rFonts w:ascii="Verdana" w:hAnsi="Verdana"/>
            <w:sz w:val="22"/>
            <w:szCs w:val="22"/>
          </w:rPr>
          <w:t>http://www.ceemc.co.uk/</w:t>
        </w:r>
      </w:hyperlink>
      <w:r w:rsidR="009168B6" w:rsidRPr="006556F7">
        <w:t xml:space="preserve"> </w:t>
      </w:r>
    </w:p>
    <w:sectPr w:rsidR="00A433D5" w:rsidRPr="009168B6" w:rsidSect="00655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C1" w:rsidRDefault="00802FC1" w:rsidP="006556F7">
      <w:pPr>
        <w:spacing w:after="0" w:line="240" w:lineRule="auto"/>
      </w:pPr>
      <w:r>
        <w:separator/>
      </w:r>
    </w:p>
  </w:endnote>
  <w:endnote w:type="continuationSeparator" w:id="0">
    <w:p w:rsidR="00802FC1" w:rsidRDefault="00802FC1" w:rsidP="0065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C1" w:rsidRDefault="00802FC1" w:rsidP="006556F7">
      <w:pPr>
        <w:spacing w:after="0" w:line="240" w:lineRule="auto"/>
      </w:pPr>
      <w:r>
        <w:separator/>
      </w:r>
    </w:p>
  </w:footnote>
  <w:footnote w:type="continuationSeparator" w:id="0">
    <w:p w:rsidR="00802FC1" w:rsidRDefault="00802FC1" w:rsidP="00655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C618D"/>
    <w:multiLevelType w:val="hybridMultilevel"/>
    <w:tmpl w:val="649E82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D5"/>
    <w:rsid w:val="00100435"/>
    <w:rsid w:val="00236367"/>
    <w:rsid w:val="002D2EA6"/>
    <w:rsid w:val="004065AE"/>
    <w:rsid w:val="004133FE"/>
    <w:rsid w:val="004C2FDE"/>
    <w:rsid w:val="0060714B"/>
    <w:rsid w:val="00607FE3"/>
    <w:rsid w:val="006556F7"/>
    <w:rsid w:val="006A379F"/>
    <w:rsid w:val="006F0CD2"/>
    <w:rsid w:val="007E16E6"/>
    <w:rsid w:val="00802FC1"/>
    <w:rsid w:val="00866473"/>
    <w:rsid w:val="009168B6"/>
    <w:rsid w:val="0093272A"/>
    <w:rsid w:val="00A433D5"/>
    <w:rsid w:val="00CB5322"/>
    <w:rsid w:val="00CE442B"/>
    <w:rsid w:val="00D61B1F"/>
    <w:rsid w:val="00DB6DFD"/>
    <w:rsid w:val="00DC0D65"/>
    <w:rsid w:val="00E44B24"/>
    <w:rsid w:val="00EA20A9"/>
    <w:rsid w:val="00F11FC4"/>
    <w:rsid w:val="00F21617"/>
    <w:rsid w:val="00F8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82D4B"/>
  <w15:docId w15:val="{733BC804-B5C9-40E5-B702-61CBED04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876FC"/>
    <w:rPr>
      <w:b/>
      <w:bCs/>
    </w:rPr>
  </w:style>
  <w:style w:type="character" w:customStyle="1" w:styleId="apple-converted-space">
    <w:name w:val="apple-converted-space"/>
    <w:basedOn w:val="DefaultParagraphFont"/>
    <w:rsid w:val="00F876FC"/>
  </w:style>
  <w:style w:type="character" w:styleId="Emphasis">
    <w:name w:val="Emphasis"/>
    <w:basedOn w:val="DefaultParagraphFont"/>
    <w:uiPriority w:val="20"/>
    <w:qFormat/>
    <w:rsid w:val="00F876FC"/>
    <w:rPr>
      <w:i/>
      <w:iCs/>
    </w:rPr>
  </w:style>
  <w:style w:type="character" w:styleId="Hyperlink">
    <w:name w:val="Hyperlink"/>
    <w:basedOn w:val="DefaultParagraphFont"/>
    <w:uiPriority w:val="99"/>
    <w:unhideWhenUsed/>
    <w:rsid w:val="00F876FC"/>
    <w:rPr>
      <w:color w:val="0000FF"/>
      <w:u w:val="single"/>
    </w:rPr>
  </w:style>
  <w:style w:type="table" w:styleId="TableGrid">
    <w:name w:val="Table Grid"/>
    <w:basedOn w:val="TableNormal"/>
    <w:uiPriority w:val="59"/>
    <w:rsid w:val="0060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168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168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168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168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168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168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168B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5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6F7"/>
  </w:style>
  <w:style w:type="paragraph" w:styleId="Footer">
    <w:name w:val="footer"/>
    <w:basedOn w:val="Normal"/>
    <w:link w:val="FooterChar"/>
    <w:uiPriority w:val="99"/>
    <w:semiHidden/>
    <w:unhideWhenUsed/>
    <w:rsid w:val="00655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emc.co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katerina.dimitrusheva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AC562-1296-49B3-AD37-20F38457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Ekaterina Dimitrusheva</cp:lastModifiedBy>
  <cp:revision>7</cp:revision>
  <cp:lastPrinted>2017-12-21T14:49:00Z</cp:lastPrinted>
  <dcterms:created xsi:type="dcterms:W3CDTF">2016-12-19T19:37:00Z</dcterms:created>
  <dcterms:modified xsi:type="dcterms:W3CDTF">2017-12-21T14:52:00Z</dcterms:modified>
</cp:coreProperties>
</file>